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Padrão de Experiência Profissional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color w:val="ff0000"/>
          <w:rtl w:val="0"/>
        </w:rPr>
        <w:t xml:space="preserve">[formulário por experiência profissional]</w:t>
      </w:r>
      <w:r w:rsidDel="00000000" w:rsidR="00000000" w:rsidRPr="00000000">
        <w:rPr>
          <w:rtl w:val="0"/>
        </w:rPr>
      </w:r>
    </w:p>
    <w:tbl>
      <w:tblPr>
        <w:tblStyle w:val="Table1"/>
        <w:tblW w:w="9005.0" w:type="dxa"/>
        <w:jc w:val="left"/>
        <w:tblBorders>
          <w:top w:color="808080" w:space="0" w:sz="14" w:val="single"/>
          <w:left w:color="808080" w:space="0" w:sz="14" w:val="single"/>
          <w:bottom w:color="808080" w:space="0" w:sz="14" w:val="single"/>
          <w:right w:color="808080" w:space="0" w:sz="14" w:val="single"/>
          <w:insideH w:color="808080" w:space="0" w:sz="14" w:val="single"/>
          <w:insideV w:color="808080" w:space="0" w:sz="14" w:val="single"/>
        </w:tblBorders>
        <w:tblLayout w:type="fixed"/>
        <w:tblLook w:val="0600"/>
      </w:tblPr>
      <w:tblGrid>
        <w:gridCol w:w="9005"/>
        <w:tblGridChange w:id="0">
          <w:tblGrid>
            <w:gridCol w:w="9005"/>
          </w:tblGrid>
        </w:tblGridChange>
      </w:tblGrid>
      <w:tr>
        <w:trPr>
          <w:cantSplit w:val="0"/>
          <w:trHeight w:val="132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Órgão/Empresa: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Cargo: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Mês/Ano Início: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Mês/Ano Término: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Área(s) de atuação:</w:t>
            </w:r>
          </w:p>
        </w:tc>
      </w:tr>
      <w:tr>
        <w:trPr>
          <w:cantSplit w:val="0"/>
          <w:trHeight w:val="132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Função/Cargo Comissionada(o):</w:t>
            </w:r>
          </w:p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 Vínculo: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Resumo das atividades:</w:t>
            </w:r>
          </w:p>
        </w:tc>
      </w:tr>
    </w:tbl>
    <w:p w:rsidR="00000000" w:rsidDel="00000000" w:rsidP="00000000" w:rsidRDefault="00000000" w:rsidRPr="00000000" w14:paraId="0000000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Eu, (nome), (nacionalidade), inscrito(a) no CPF sob o nº (informar), declaro para os devidos fins, sob as penas da lei e do disposto no Regulamento destinado à indicação e formação de professores-facilitadores, que todas as informações prestadas por mim são verdadeiras e fidedignas. 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Declaro ainda que assumo total responsabilidade por quaisquer eventuais informações falsas ou incorretas que eventualmente possam prejudicar a terceiros ou a mim mesmo. 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[incluir assinatura eletronica, sugerimos o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Gov.Br</w:t>
        </w:r>
      </w:hyperlink>
      <w:r w:rsidDel="00000000" w:rsidR="00000000" w:rsidRPr="00000000">
        <w:rPr>
          <w:rtl w:val="0"/>
        </w:rPr>
        <w:t xml:space="preserve">]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gov.br/governodigital/pt-br/identidade/assinatura-eletron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